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8" w:rsidRPr="0066737E" w:rsidRDefault="00264B38" w:rsidP="0066737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jc w:val="center"/>
        <w:rPr>
          <w:rFonts w:ascii="Times New Roman" w:hAnsi="Times New Roman" w:cs="Times New Roman"/>
          <w:sz w:val="24"/>
          <w:szCs w:val="24"/>
        </w:rPr>
      </w:pPr>
      <w:r w:rsidRPr="00520F1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jc w:val="center"/>
        <w:rPr>
          <w:rFonts w:ascii="Times New Roman" w:hAnsi="Times New Roman" w:cs="Times New Roman"/>
          <w:sz w:val="24"/>
          <w:szCs w:val="24"/>
        </w:rPr>
      </w:pPr>
      <w:r w:rsidRPr="00520F1E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jc w:val="center"/>
        <w:rPr>
          <w:rFonts w:ascii="Times New Roman" w:hAnsi="Times New Roman" w:cs="Times New Roman"/>
          <w:sz w:val="24"/>
          <w:szCs w:val="24"/>
        </w:rPr>
      </w:pP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jc w:val="center"/>
        <w:rPr>
          <w:rFonts w:ascii="Times New Roman" w:hAnsi="Times New Roman" w:cs="Times New Roman"/>
          <w:sz w:val="24"/>
          <w:szCs w:val="24"/>
        </w:rPr>
      </w:pP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520F1E">
        <w:rPr>
          <w:rFonts w:ascii="Times New Roman" w:hAnsi="Times New Roman" w:cs="Times New Roman"/>
          <w:sz w:val="24"/>
          <w:szCs w:val="24"/>
        </w:rPr>
        <w:t xml:space="preserve">ПРИНЯТА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20F1E">
        <w:rPr>
          <w:rFonts w:ascii="Times New Roman" w:hAnsi="Times New Roman" w:cs="Times New Roman"/>
          <w:sz w:val="24"/>
          <w:szCs w:val="24"/>
        </w:rPr>
        <w:t>УТВЕРЖДЕНА</w:t>
      </w: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520F1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0F1E">
        <w:rPr>
          <w:rFonts w:ascii="Times New Roman" w:hAnsi="Times New Roman" w:cs="Times New Roman"/>
          <w:sz w:val="24"/>
          <w:szCs w:val="24"/>
        </w:rPr>
        <w:t xml:space="preserve"> ____________ О.В.Зданович</w:t>
      </w: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520F1E">
        <w:rPr>
          <w:rFonts w:ascii="Times New Roman" w:hAnsi="Times New Roman" w:cs="Times New Roman"/>
          <w:sz w:val="24"/>
          <w:szCs w:val="24"/>
        </w:rPr>
        <w:t xml:space="preserve">МАДОУ «Детский сад №14»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0F1E">
        <w:rPr>
          <w:rFonts w:ascii="Times New Roman" w:hAnsi="Times New Roman" w:cs="Times New Roman"/>
          <w:sz w:val="24"/>
          <w:szCs w:val="24"/>
        </w:rPr>
        <w:t xml:space="preserve">  заведующий МАДОУ «Детский сад №14»</w:t>
      </w:r>
    </w:p>
    <w:p w:rsidR="00264B38" w:rsidRPr="00520F1E" w:rsidRDefault="00264B38" w:rsidP="0052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30"/>
        <w:jc w:val="center"/>
        <w:rPr>
          <w:rFonts w:ascii="Times New Roman" w:hAnsi="Times New Roman" w:cs="Times New Roman"/>
          <w:sz w:val="24"/>
          <w:szCs w:val="24"/>
        </w:rPr>
      </w:pPr>
    </w:p>
    <w:p w:rsidR="00264B38" w:rsidRPr="0066737E" w:rsidRDefault="00264B38" w:rsidP="0066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37E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автономного дошкольного </w:t>
      </w: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</w:t>
      </w: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37E">
        <w:rPr>
          <w:rFonts w:ascii="Times New Roman" w:hAnsi="Times New Roman" w:cs="Times New Roman"/>
          <w:b/>
          <w:sz w:val="32"/>
          <w:szCs w:val="32"/>
        </w:rPr>
        <w:t xml:space="preserve"> «Детский сад №14»</w:t>
      </w: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37E"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</w:rPr>
        <w:t>20-2021</w:t>
      </w:r>
      <w:r w:rsidRPr="0066737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B38" w:rsidRPr="0066737E" w:rsidRDefault="00264B38" w:rsidP="00667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Березники</w:t>
      </w:r>
    </w:p>
    <w:p w:rsidR="00264B38" w:rsidRDefault="00264B38" w:rsidP="0066737E">
      <w:pPr>
        <w:jc w:val="center"/>
      </w:pPr>
    </w:p>
    <w:p w:rsidR="00264B38" w:rsidRDefault="00264B38" w:rsidP="005D59A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64B38" w:rsidRDefault="00264B38" w:rsidP="005D59A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64B38" w:rsidRDefault="00264B38" w:rsidP="006673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4B38" w:rsidRPr="0055485A" w:rsidRDefault="00264B38" w:rsidP="00580366">
      <w:pPr>
        <w:spacing w:after="0"/>
        <w:ind w:left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8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– 2021</w:t>
      </w:r>
      <w:r w:rsidRPr="0055485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264B38" w:rsidRPr="009D1775" w:rsidRDefault="00264B38" w:rsidP="00580366">
      <w:pPr>
        <w:spacing w:after="0" w:line="240" w:lineRule="auto"/>
        <w:ind w:left="880"/>
        <w:jc w:val="center"/>
        <w:rPr>
          <w:rFonts w:ascii="Times New Roman" w:hAnsi="Times New Roman" w:cs="Times New Roman"/>
          <w:sz w:val="24"/>
          <w:szCs w:val="24"/>
        </w:rPr>
      </w:pPr>
    </w:p>
    <w:p w:rsidR="00264B38" w:rsidRPr="00520F1E" w:rsidRDefault="00264B38" w:rsidP="00580366">
      <w:pPr>
        <w:pStyle w:val="Default"/>
        <w:ind w:left="880"/>
        <w:jc w:val="both"/>
        <w:rPr>
          <w:sz w:val="28"/>
          <w:szCs w:val="28"/>
        </w:rPr>
      </w:pPr>
      <w:r w:rsidRPr="009D1775">
        <w:tab/>
      </w:r>
      <w:r w:rsidRPr="00520F1E">
        <w:rPr>
          <w:sz w:val="28"/>
          <w:szCs w:val="28"/>
        </w:rPr>
        <w:t xml:space="preserve">Учебный план (система непосредственно образовательной деятельности) является нормативным документом, устанавливающим перечень образовательных областей реализующих ФГОС ДО и объем недельной образовательной нагрузки в соответствии возрастными особенностями детей. </w:t>
      </w:r>
    </w:p>
    <w:p w:rsidR="00264B38" w:rsidRPr="00520F1E" w:rsidRDefault="00264B38" w:rsidP="00580366">
      <w:pPr>
        <w:pStyle w:val="Default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>Учебный план является частью основной общеобразовательной программы МАДОУ (далее – ООП) «Детский сад № 14»» г. Березники (далее – МАДОУ) на 2018-2019 учебный год, обеспечивая выполнение ФГОС ДО (Приказ №1155 от 17.10.2013 года), гарантирует ребенку получение комплекса образовательных услуг.</w:t>
      </w:r>
    </w:p>
    <w:p w:rsidR="00264B38" w:rsidRPr="00520F1E" w:rsidRDefault="00264B38" w:rsidP="00580366">
      <w:pPr>
        <w:pStyle w:val="Default"/>
        <w:ind w:left="880"/>
        <w:jc w:val="both"/>
        <w:rPr>
          <w:sz w:val="28"/>
          <w:szCs w:val="28"/>
        </w:rPr>
      </w:pPr>
    </w:p>
    <w:p w:rsidR="00264B38" w:rsidRPr="00520F1E" w:rsidRDefault="00264B38" w:rsidP="00580366">
      <w:pPr>
        <w:pStyle w:val="Default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 xml:space="preserve">Учебный план обусловлен: </w:t>
      </w:r>
    </w:p>
    <w:p w:rsidR="00264B38" w:rsidRPr="00520F1E" w:rsidRDefault="00264B38" w:rsidP="00580366">
      <w:pPr>
        <w:pStyle w:val="Default"/>
        <w:spacing w:after="27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 xml:space="preserve">- Законом РФ «Об образовании в Российской Федерации» № 273-ФЗ от 29.12.2012г. (Глава 2 статья 12 п.1,2, 3, 4, 5; статья 13; п.1, 2, 3; статья 14; п. 1, 2; Глава 3 статья 25; 28; 41); </w:t>
      </w:r>
    </w:p>
    <w:p w:rsidR="00264B38" w:rsidRPr="00520F1E" w:rsidRDefault="00264B38" w:rsidP="00580366">
      <w:pPr>
        <w:pStyle w:val="Default"/>
        <w:spacing w:after="27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 xml:space="preserve">- Приказом Министерства образования и науки РФ «Об утверждении федерального государственного образовательного стандарта дошкольного образования» от 17.10.2013 № 1155; </w:t>
      </w:r>
    </w:p>
    <w:p w:rsidR="00264B38" w:rsidRPr="00520F1E" w:rsidRDefault="00264B38" w:rsidP="00580366">
      <w:pPr>
        <w:pStyle w:val="Default"/>
        <w:spacing w:after="27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264B38" w:rsidRPr="00520F1E" w:rsidRDefault="00264B38" w:rsidP="00580366">
      <w:pPr>
        <w:pStyle w:val="Default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 xml:space="preserve">- Уставом МАДОУ «Детский сад № 14»; </w:t>
      </w:r>
    </w:p>
    <w:p w:rsidR="00264B38" w:rsidRPr="00520F1E" w:rsidRDefault="00264B38" w:rsidP="00580366">
      <w:pPr>
        <w:pStyle w:val="Default"/>
        <w:ind w:left="880"/>
        <w:jc w:val="both"/>
        <w:rPr>
          <w:sz w:val="28"/>
          <w:szCs w:val="28"/>
        </w:rPr>
      </w:pPr>
      <w:r w:rsidRPr="00520F1E">
        <w:rPr>
          <w:sz w:val="28"/>
          <w:szCs w:val="28"/>
        </w:rPr>
        <w:t>-Лицензией на ведение образовательной деятельности (Серия 59ЛО1 №0004010 от 16.02.2018 №6004  г.)</w:t>
      </w:r>
    </w:p>
    <w:p w:rsidR="00264B38" w:rsidRPr="00520F1E" w:rsidRDefault="00264B38" w:rsidP="000C57D0">
      <w:pPr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264B38" w:rsidRPr="00520F1E" w:rsidRDefault="00264B38" w:rsidP="000C57D0">
      <w:pPr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В МАДОУ «Детский сад № 14» расположен в 2 корпусах, в которых функционируют 8 групп. Группы укомплектованы согласно возрастным нормам:</w:t>
      </w:r>
    </w:p>
    <w:p w:rsidR="00264B38" w:rsidRPr="00520F1E" w:rsidRDefault="00264B38" w:rsidP="000C57D0">
      <w:pPr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264B38" w:rsidRPr="00520F1E" w:rsidRDefault="00264B38" w:rsidP="000C57D0">
      <w:pPr>
        <w:pStyle w:val="ListParagraph"/>
        <w:numPr>
          <w:ilvl w:val="0"/>
          <w:numId w:val="1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 группа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№1,   №5  (с 1г.  -3</w:t>
      </w:r>
      <w:r w:rsidRPr="00520F1E">
        <w:rPr>
          <w:rFonts w:ascii="Times New Roman" w:hAnsi="Times New Roman" w:cs="Times New Roman"/>
          <w:sz w:val="28"/>
          <w:szCs w:val="28"/>
        </w:rPr>
        <w:t xml:space="preserve"> лет)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0F1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F1E">
        <w:rPr>
          <w:rFonts w:ascii="Times New Roman" w:hAnsi="Times New Roman" w:cs="Times New Roman"/>
          <w:sz w:val="28"/>
          <w:szCs w:val="28"/>
        </w:rPr>
        <w:t xml:space="preserve"> (корпус 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520F1E">
        <w:rPr>
          <w:rFonts w:ascii="Times New Roman" w:hAnsi="Times New Roman" w:cs="Times New Roman"/>
          <w:sz w:val="28"/>
          <w:szCs w:val="28"/>
        </w:rPr>
        <w:t>2)</w:t>
      </w:r>
    </w:p>
    <w:p w:rsidR="00264B38" w:rsidRPr="00520F1E" w:rsidRDefault="00264B38" w:rsidP="000C57D0">
      <w:pPr>
        <w:pStyle w:val="ListParagraph"/>
        <w:numPr>
          <w:ilvl w:val="0"/>
          <w:numId w:val="1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1 – я младшая группа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0F1E">
        <w:rPr>
          <w:rFonts w:ascii="Times New Roman" w:hAnsi="Times New Roman" w:cs="Times New Roman"/>
          <w:sz w:val="28"/>
          <w:szCs w:val="28"/>
        </w:rPr>
        <w:t xml:space="preserve"> (с 2 д о3 лет) – 1 группа  (корпус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0F1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64B38" w:rsidRPr="00520F1E" w:rsidRDefault="00264B38" w:rsidP="000C57D0">
      <w:pPr>
        <w:pStyle w:val="ListParagraph"/>
        <w:numPr>
          <w:ilvl w:val="0"/>
          <w:numId w:val="1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2-я младшая группа №2</w:t>
      </w:r>
      <w:r>
        <w:rPr>
          <w:rFonts w:ascii="Times New Roman" w:hAnsi="Times New Roman" w:cs="Times New Roman"/>
          <w:sz w:val="28"/>
          <w:szCs w:val="28"/>
        </w:rPr>
        <w:t>, №7</w:t>
      </w:r>
      <w:r w:rsidRPr="00520F1E">
        <w:rPr>
          <w:rFonts w:ascii="Times New Roman" w:hAnsi="Times New Roman" w:cs="Times New Roman"/>
          <w:sz w:val="28"/>
          <w:szCs w:val="28"/>
        </w:rPr>
        <w:t xml:space="preserve">  (3 до 4 лет)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20F1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F1E">
        <w:rPr>
          <w:rFonts w:ascii="Times New Roman" w:hAnsi="Times New Roman" w:cs="Times New Roman"/>
          <w:sz w:val="28"/>
          <w:szCs w:val="28"/>
        </w:rPr>
        <w:t xml:space="preserve"> (корпус 1</w:t>
      </w:r>
      <w:r>
        <w:rPr>
          <w:rFonts w:ascii="Times New Roman" w:hAnsi="Times New Roman" w:cs="Times New Roman"/>
          <w:sz w:val="28"/>
          <w:szCs w:val="28"/>
        </w:rPr>
        <w:t>и 2</w:t>
      </w:r>
      <w:r w:rsidRPr="00520F1E">
        <w:rPr>
          <w:rFonts w:ascii="Times New Roman" w:hAnsi="Times New Roman" w:cs="Times New Roman"/>
          <w:sz w:val="28"/>
          <w:szCs w:val="28"/>
        </w:rPr>
        <w:t>)</w:t>
      </w:r>
    </w:p>
    <w:p w:rsidR="00264B38" w:rsidRPr="00520F1E" w:rsidRDefault="00264B38" w:rsidP="000C57D0">
      <w:pPr>
        <w:pStyle w:val="ListParagraph"/>
        <w:numPr>
          <w:ilvl w:val="0"/>
          <w:numId w:val="1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№3</w:t>
      </w:r>
      <w:r w:rsidRPr="00520F1E">
        <w:rPr>
          <w:rFonts w:ascii="Times New Roman" w:hAnsi="Times New Roman" w:cs="Times New Roman"/>
          <w:sz w:val="28"/>
          <w:szCs w:val="28"/>
        </w:rPr>
        <w:t xml:space="preserve"> (4-5 лет) – 1 группа ( корпус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0F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4B38" w:rsidRPr="00520F1E" w:rsidRDefault="00264B38" w:rsidP="000C57D0">
      <w:pPr>
        <w:pStyle w:val="ListParagraph"/>
        <w:numPr>
          <w:ilvl w:val="0"/>
          <w:numId w:val="1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№4</w:t>
      </w:r>
      <w:r w:rsidRPr="00520F1E">
        <w:rPr>
          <w:rFonts w:ascii="Times New Roman" w:hAnsi="Times New Roman" w:cs="Times New Roman"/>
          <w:sz w:val="28"/>
          <w:szCs w:val="28"/>
        </w:rPr>
        <w:t xml:space="preserve"> (с 4 до 6 лет)-1 группа (корпус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0F1E">
        <w:rPr>
          <w:rFonts w:ascii="Times New Roman" w:hAnsi="Times New Roman" w:cs="Times New Roman"/>
          <w:sz w:val="28"/>
          <w:szCs w:val="28"/>
        </w:rPr>
        <w:t>)</w:t>
      </w:r>
    </w:p>
    <w:p w:rsidR="00264B38" w:rsidRPr="00520F1E" w:rsidRDefault="00264B38" w:rsidP="000C57D0">
      <w:pPr>
        <w:pStyle w:val="ListParagraph"/>
        <w:numPr>
          <w:ilvl w:val="0"/>
          <w:numId w:val="1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дготовительная к школе группа №8 (6 – 7 лет) – 1 группа</w:t>
      </w:r>
      <w:r w:rsidRPr="00520F1E">
        <w:rPr>
          <w:rFonts w:ascii="Times New Roman" w:hAnsi="Times New Roman" w:cs="Times New Roman"/>
          <w:sz w:val="28"/>
          <w:szCs w:val="28"/>
        </w:rPr>
        <w:t xml:space="preserve"> (корп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520F1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64B38" w:rsidRPr="00520F1E" w:rsidRDefault="00264B38" w:rsidP="00BA1D31">
      <w:pPr>
        <w:pStyle w:val="ListParagraph"/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264B38" w:rsidRPr="00520F1E" w:rsidRDefault="00264B38" w:rsidP="00BA1D31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264B38" w:rsidRPr="00520F1E" w:rsidRDefault="00264B38" w:rsidP="003901C2">
      <w:pPr>
        <w:autoSpaceDE w:val="0"/>
        <w:autoSpaceDN w:val="0"/>
        <w:adjustRightInd w:val="0"/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Учебный план рассчитан на учебный год с 01 сентября по 31 мая.</w:t>
      </w:r>
    </w:p>
    <w:p w:rsidR="00264B38" w:rsidRPr="00520F1E" w:rsidRDefault="00264B38" w:rsidP="003901C2">
      <w:pPr>
        <w:autoSpaceDE w:val="0"/>
        <w:autoSpaceDN w:val="0"/>
        <w:adjustRightInd w:val="0"/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</w:p>
    <w:p w:rsidR="00264B38" w:rsidRPr="00520F1E" w:rsidRDefault="00264B38" w:rsidP="003901C2">
      <w:pPr>
        <w:autoSpaceDE w:val="0"/>
        <w:autoSpaceDN w:val="0"/>
        <w:adjustRightInd w:val="0"/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b/>
          <w:sz w:val="28"/>
          <w:szCs w:val="28"/>
        </w:rPr>
        <w:t xml:space="preserve">Инвариантная часть </w:t>
      </w:r>
      <w:r w:rsidRPr="00520F1E">
        <w:rPr>
          <w:rFonts w:ascii="Times New Roman" w:hAnsi="Times New Roman" w:cs="Times New Roman"/>
          <w:sz w:val="28"/>
          <w:szCs w:val="28"/>
        </w:rPr>
        <w:t xml:space="preserve">учебного плана определяет перечень НОД, объем недельной нагрузки для каждой возрастной группы. </w:t>
      </w:r>
    </w:p>
    <w:p w:rsidR="00264B38" w:rsidRPr="00520F1E" w:rsidRDefault="00264B38" w:rsidP="003901C2">
      <w:pPr>
        <w:autoSpaceDE w:val="0"/>
        <w:autoSpaceDN w:val="0"/>
        <w:adjustRightInd w:val="0"/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Максимальный объем нагрузки на детей соответствует современным санитарно-гигиеническим и учебным требованиям для дошкольных образовательных учреждений. 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2.4.1.3049-13).</w:t>
      </w:r>
    </w:p>
    <w:p w:rsidR="00264B38" w:rsidRDefault="00264B38" w:rsidP="00AB09FD">
      <w:pPr>
        <w:shd w:val="clear" w:color="auto" w:fill="FFFFFF"/>
        <w:spacing w:after="0" w:line="240" w:lineRule="auto"/>
        <w:ind w:left="66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С детьми второго года жизни рекомендуется проводить по 2 занятия в день: с каждой подгруппой по 10 занятий в неделю. Игры – занятия с детьми первой подгруппы проводятся во второй период бодрствования, с детьми второй подгруппы-в утренний и вечерний периоды бодрствования. С детьми в возрасте 1 года-1 года 6 месяцев игры-занятия проводятся по подгруппам (2-4 человека). Длительность игры-занятия 3-6 минут. Детей в возрасте 1 года 6 месяцев – 2 лет можно объединять по 4-6 человек в зависимости от вида игры-занятия. Продолжительность игры-занятия 6-10 минут.</w:t>
      </w:r>
    </w:p>
    <w:p w:rsidR="00264B38" w:rsidRDefault="00264B38" w:rsidP="00AB09FD">
      <w:pPr>
        <w:shd w:val="clear" w:color="auto" w:fill="FFFFFF"/>
        <w:spacing w:after="0" w:line="240" w:lineRule="auto"/>
        <w:ind w:left="66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1"/>
        <w:gridCol w:w="4789"/>
      </w:tblGrid>
      <w:tr w:rsidR="00264B38" w:rsidRPr="00520F1E" w:rsidTr="00083FFA">
        <w:tc>
          <w:tcPr>
            <w:tcW w:w="10230" w:type="dxa"/>
            <w:gridSpan w:val="2"/>
          </w:tcPr>
          <w:p w:rsidR="00264B38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игр и игровых действии для второй группы раннего возраста </w:t>
            </w:r>
          </w:p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до 2</w:t>
            </w: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ориентировки в окружающем 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9" w:type="dxa"/>
          </w:tcPr>
          <w:p w:rsidR="00264B38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движении 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дидактическим материалом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игр-занятий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264B38" w:rsidRPr="00520F1E" w:rsidRDefault="00264B38" w:rsidP="00AB09FD">
      <w:pPr>
        <w:shd w:val="clear" w:color="auto" w:fill="FFFFFF"/>
        <w:spacing w:after="0" w:line="240" w:lineRule="auto"/>
        <w:ind w:left="66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 для детей от 1 до 3 лет- не более 10 минут,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 для детей от 3 до 4  лет – не более 15 минут,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 для детей от 4  до 5 лет – не более 20 минут,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 для детей от 5 до 6  лет – не более 25 минут,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 для детей от  6 до 7  лет – не более 30 минут.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   в младшей и средней группах не превышает 30 и 40 минут соответственно,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-   в старшей и подготовительной группах  – 45 минут и 1,5 часа соответственно.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264B38" w:rsidRPr="00520F1E" w:rsidRDefault="00264B38" w:rsidP="003901C2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64B38" w:rsidRPr="00520F1E" w:rsidRDefault="00264B38" w:rsidP="00520F1E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       </w:t>
      </w:r>
    </w:p>
    <w:tbl>
      <w:tblPr>
        <w:tblW w:w="1023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1"/>
        <w:gridCol w:w="4789"/>
      </w:tblGrid>
      <w:tr w:rsidR="00264B38" w:rsidRPr="00520F1E" w:rsidTr="00083FFA">
        <w:tc>
          <w:tcPr>
            <w:tcW w:w="10230" w:type="dxa"/>
            <w:gridSpan w:val="2"/>
          </w:tcPr>
          <w:p w:rsidR="00264B38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игр и игровых действии для второй группы раннего возраста </w:t>
            </w:r>
          </w:p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 до 3 лет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789" w:type="dxa"/>
          </w:tcPr>
          <w:p w:rsidR="00264B38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99102D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B38" w:rsidRPr="00520F1E" w:rsidTr="00083FFA">
        <w:tc>
          <w:tcPr>
            <w:tcW w:w="5441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478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264B38" w:rsidRDefault="00264B38" w:rsidP="00520F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10"/>
        <w:gridCol w:w="1966"/>
        <w:gridCol w:w="1409"/>
        <w:gridCol w:w="1314"/>
        <w:gridCol w:w="1342"/>
        <w:gridCol w:w="2417"/>
      </w:tblGrid>
      <w:tr w:rsidR="00264B38" w:rsidTr="0011708E">
        <w:tc>
          <w:tcPr>
            <w:tcW w:w="10758" w:type="dxa"/>
            <w:gridSpan w:val="6"/>
          </w:tcPr>
          <w:p w:rsidR="00264B38" w:rsidRPr="0011708E" w:rsidRDefault="00264B38" w:rsidP="001170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64B38" w:rsidTr="0011708E">
        <w:tc>
          <w:tcPr>
            <w:tcW w:w="2310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264B38" w:rsidTr="0011708E">
        <w:tc>
          <w:tcPr>
            <w:tcW w:w="2310" w:type="dxa"/>
            <w:vMerge w:val="restart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 в помещении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264B38" w:rsidTr="0011708E">
        <w:tc>
          <w:tcPr>
            <w:tcW w:w="2310" w:type="dxa"/>
            <w:vMerge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 на прогулке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264B38" w:rsidTr="0011708E">
        <w:tc>
          <w:tcPr>
            <w:tcW w:w="2310" w:type="dxa"/>
            <w:vMerge w:val="restart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науки и естествознания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264B38" w:rsidTr="0011708E">
        <w:tc>
          <w:tcPr>
            <w:tcW w:w="2310" w:type="dxa"/>
            <w:vMerge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Математическое развитие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264B38" w:rsidTr="0011708E">
        <w:tc>
          <w:tcPr>
            <w:tcW w:w="2310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речи, основы грамотности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264B38" w:rsidTr="0011708E">
        <w:tc>
          <w:tcPr>
            <w:tcW w:w="2310" w:type="dxa"/>
            <w:vMerge w:val="restart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264B38" w:rsidTr="0011708E">
        <w:tc>
          <w:tcPr>
            <w:tcW w:w="2310" w:type="dxa"/>
            <w:vMerge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Лепка, аппликация, ручной труд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264B38" w:rsidTr="0011708E">
        <w:tc>
          <w:tcPr>
            <w:tcW w:w="2310" w:type="dxa"/>
            <w:vMerge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264B38" w:rsidTr="0011708E">
        <w:tc>
          <w:tcPr>
            <w:tcW w:w="10758" w:type="dxa"/>
            <w:gridSpan w:val="6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Социально-коммуникативное развитие предусматривается не только непосредственно образовательной деятельности, но и в ходе режимных моментов – как совместной деятельности взрослого и детей, так и в самостоятельной деятельности дошкольников.</w:t>
            </w:r>
          </w:p>
        </w:tc>
      </w:tr>
      <w:tr w:rsidR="00264B38" w:rsidTr="0011708E">
        <w:tc>
          <w:tcPr>
            <w:tcW w:w="4278" w:type="dxa"/>
            <w:gridSpan w:val="2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264B38" w:rsidTr="0011708E">
        <w:tc>
          <w:tcPr>
            <w:tcW w:w="10758" w:type="dxa"/>
            <w:gridSpan w:val="6"/>
          </w:tcPr>
          <w:p w:rsidR="00264B38" w:rsidRPr="0011708E" w:rsidRDefault="00264B38" w:rsidP="001170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708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Оздоровительная работа</w:t>
            </w:r>
          </w:p>
        </w:tc>
      </w:tr>
      <w:tr w:rsidR="00264B38" w:rsidTr="0011708E">
        <w:tc>
          <w:tcPr>
            <w:tcW w:w="2310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Tr="0011708E">
        <w:tc>
          <w:tcPr>
            <w:tcW w:w="2310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Комплексы закаливающих процедур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Tr="0011708E">
        <w:tc>
          <w:tcPr>
            <w:tcW w:w="2310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Гигиенические процедуры</w:t>
            </w: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708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Tr="0011708E">
        <w:tc>
          <w:tcPr>
            <w:tcW w:w="2310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64B38" w:rsidRPr="0011708E" w:rsidRDefault="00264B38" w:rsidP="001170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38" w:rsidRPr="00520F1E" w:rsidRDefault="00264B38" w:rsidP="00AB09FD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4B38" w:rsidRPr="00520F1E" w:rsidRDefault="00264B38" w:rsidP="00AB09FD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  </w:t>
      </w:r>
      <w:r w:rsidRPr="00520F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0F1E">
        <w:rPr>
          <w:rFonts w:ascii="Times New Roman" w:hAnsi="Times New Roman" w:cs="Times New Roman"/>
          <w:sz w:val="28"/>
          <w:szCs w:val="28"/>
        </w:rPr>
        <w:t>Организация жизнедеятельности МАДОУ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образовательной деятельности  соответствуют виду и направлению  дошкольного учреждения.</w:t>
      </w:r>
    </w:p>
    <w:p w:rsidR="00264B38" w:rsidRPr="00520F1E" w:rsidRDefault="00264B38" w:rsidP="00520F1E">
      <w:p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9"/>
        <w:gridCol w:w="1314"/>
        <w:gridCol w:w="1314"/>
        <w:gridCol w:w="1314"/>
        <w:gridCol w:w="1314"/>
        <w:gridCol w:w="2035"/>
      </w:tblGrid>
      <w:tr w:rsidR="00264B38" w:rsidRPr="00520F1E" w:rsidTr="00083FFA">
        <w:tc>
          <w:tcPr>
            <w:tcW w:w="9990" w:type="dxa"/>
            <w:gridSpan w:val="6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Взаимодействие взрослого с детьми в различных видах деятельности</w:t>
            </w:r>
          </w:p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4" w:type="dxa"/>
          </w:tcPr>
          <w:p w:rsidR="00264B38" w:rsidRPr="00746F44" w:rsidRDefault="00264B38" w:rsidP="00746F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46F4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Группа раннего возраста</w:t>
            </w:r>
          </w:p>
        </w:tc>
        <w:tc>
          <w:tcPr>
            <w:tcW w:w="1314" w:type="dxa"/>
          </w:tcPr>
          <w:p w:rsidR="00264B38" w:rsidRPr="00746F44" w:rsidRDefault="00264B38" w:rsidP="00746F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46F44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314" w:type="dxa"/>
          </w:tcPr>
          <w:p w:rsidR="00264B38" w:rsidRPr="00746F44" w:rsidRDefault="00264B38" w:rsidP="00746F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46F44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314" w:type="dxa"/>
          </w:tcPr>
          <w:p w:rsidR="00264B38" w:rsidRPr="00746F44" w:rsidRDefault="00264B38" w:rsidP="00746F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46F4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035" w:type="dxa"/>
          </w:tcPr>
          <w:p w:rsidR="00264B38" w:rsidRPr="00746F44" w:rsidRDefault="00264B38" w:rsidP="00746F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46F44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«Минутка безопасности»</w:t>
            </w:r>
          </w:p>
        </w:tc>
        <w:tc>
          <w:tcPr>
            <w:tcW w:w="1314" w:type="dxa"/>
          </w:tcPr>
          <w:p w:rsidR="00264B38" w:rsidRPr="00520F1E" w:rsidRDefault="00264B38" w:rsidP="00CA2E5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CA2E5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CA2E5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CA2E5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CA2E5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Конструктивно-модельная деятельность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деятельность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Общение при проведении режимных моментов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rPr>
          <w:trHeight w:val="288"/>
        </w:trPr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Дежурства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Прогулки 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9990" w:type="dxa"/>
            <w:gridSpan w:val="6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Самостоятельная деятельность детей 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игра 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Познавательно-исследовательская деятельность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264B38" w:rsidRPr="00520F1E" w:rsidTr="00083FFA">
        <w:tc>
          <w:tcPr>
            <w:tcW w:w="2699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314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035" w:type="dxa"/>
          </w:tcPr>
          <w:p w:rsidR="00264B38" w:rsidRPr="00520F1E" w:rsidRDefault="00264B38" w:rsidP="00083FF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F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</w:tbl>
    <w:p w:rsidR="00264B38" w:rsidRDefault="00264B38" w:rsidP="00520F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20F1E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</w:p>
    <w:p w:rsidR="00264B38" w:rsidRPr="00520F1E" w:rsidRDefault="00264B38" w:rsidP="00520F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64B38" w:rsidRPr="00520F1E" w:rsidRDefault="00264B38" w:rsidP="00AB09FD">
      <w:p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 Основная часть состоит из 5 направлений, обеспечивающих социально-коммуникативное, познавательное, речевое, художественно-эстетическое и физическое развитие в соответствии с ООП дошкольного учреждения. </w:t>
      </w:r>
    </w:p>
    <w:p w:rsidR="00264B38" w:rsidRPr="00520F1E" w:rsidRDefault="00264B38" w:rsidP="00AB09FD">
      <w:pPr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Учебный план содержит базовый компонент, включающий обязательные виды непрерывной непосредственной образовательной деятельности (ННОД), и представлен точным количеством НОД для каждой возрастной группы на неделю. Предусмотрено оптимальное соотношение НОД познавательного, эстетического циклов и образовательной деятельности по развитию двигательной активности детей.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</w:t>
      </w:r>
      <w:r>
        <w:rPr>
          <w:rFonts w:ascii="Times New Roman" w:hAnsi="Times New Roman" w:cs="Times New Roman"/>
          <w:sz w:val="28"/>
          <w:szCs w:val="28"/>
        </w:rPr>
        <w:t>циклограмму</w:t>
      </w:r>
      <w:r w:rsidRPr="00520F1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264B38" w:rsidRPr="00520F1E" w:rsidRDefault="00264B38" w:rsidP="00356B09">
      <w:pPr>
        <w:shd w:val="clear" w:color="auto" w:fill="FFFFFF"/>
        <w:spacing w:after="0" w:line="240" w:lineRule="auto"/>
        <w:ind w:left="880" w:firstLine="2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iCs/>
          <w:sz w:val="28"/>
          <w:szCs w:val="28"/>
        </w:rPr>
        <w:t>Парциальные программы</w:t>
      </w:r>
      <w:r w:rsidRPr="00520F1E">
        <w:rPr>
          <w:rFonts w:ascii="Times New Roman" w:hAnsi="Times New Roman" w:cs="Times New Roman"/>
          <w:sz w:val="28"/>
          <w:szCs w:val="28"/>
        </w:rPr>
        <w:t> являются дополнением к Основной общеобразовательной программе МАДОУ «Детский сад № 14» и составляют не более 40% от общей учебной нагрузки.</w:t>
      </w:r>
    </w:p>
    <w:p w:rsidR="00264B38" w:rsidRPr="00520F1E" w:rsidRDefault="00264B38" w:rsidP="00F43471">
      <w:pPr>
        <w:spacing w:after="0" w:line="240" w:lineRule="auto"/>
        <w:ind w:left="8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реализует:</w:t>
      </w:r>
    </w:p>
    <w:p w:rsidR="00264B38" w:rsidRPr="00FB2AAA" w:rsidRDefault="00264B38" w:rsidP="00F43471">
      <w:pPr>
        <w:numPr>
          <w:ilvl w:val="0"/>
          <w:numId w:val="3"/>
        </w:numPr>
        <w:spacing w:after="0" w:line="240" w:lineRule="auto"/>
        <w:ind w:left="880"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AAA">
        <w:rPr>
          <w:rFonts w:ascii="Times New Roman" w:hAnsi="Times New Roman" w:cs="Times New Roman"/>
          <w:color w:val="000000"/>
          <w:sz w:val="28"/>
          <w:szCs w:val="28"/>
        </w:rPr>
        <w:t>парциальная программа «Юный эколог» (автор С.Н.Николаева)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B38" w:rsidRPr="00520F1E" w:rsidRDefault="00264B38" w:rsidP="00520F1E">
      <w:pPr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ab/>
      </w:r>
    </w:p>
    <w:p w:rsidR="00264B38" w:rsidRPr="00520F1E" w:rsidRDefault="00264B38" w:rsidP="00520F1E">
      <w:pPr>
        <w:shd w:val="clear" w:color="auto" w:fill="FFFFFF"/>
        <w:spacing w:after="0" w:line="240" w:lineRule="auto"/>
        <w:ind w:left="88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b/>
          <w:bCs/>
          <w:sz w:val="28"/>
          <w:szCs w:val="28"/>
        </w:rPr>
        <w:t>Вариативная часть учебного плана</w:t>
      </w:r>
      <w:r w:rsidRPr="00520F1E">
        <w:rPr>
          <w:rFonts w:ascii="Times New Roman" w:hAnsi="Times New Roman" w:cs="Times New Roman"/>
          <w:sz w:val="28"/>
          <w:szCs w:val="28"/>
        </w:rPr>
        <w:t>, формируемая участниками образовательного процесса ДОУ, обеспечивает вариативность образования, отражает приоритетное направление деятельности МАДОУ «Детский сад №14» и расширение области образовательных услуг для воспитанников.</w:t>
      </w:r>
    </w:p>
    <w:p w:rsidR="00264B38" w:rsidRPr="00520F1E" w:rsidRDefault="00264B38" w:rsidP="00520F1E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Для этого в дошкольном учреждении  </w:t>
      </w:r>
      <w:r w:rsidRPr="00520F1E">
        <w:rPr>
          <w:rFonts w:ascii="Times New Roman" w:hAnsi="Times New Roman" w:cs="Times New Roman"/>
          <w:b/>
          <w:bCs/>
          <w:sz w:val="28"/>
          <w:szCs w:val="28"/>
        </w:rPr>
        <w:t>функционируют дополнительные образовательные услуги</w:t>
      </w:r>
      <w:r w:rsidRPr="00520F1E">
        <w:rPr>
          <w:rFonts w:ascii="Times New Roman" w:hAnsi="Times New Roman" w:cs="Times New Roman"/>
          <w:sz w:val="28"/>
          <w:szCs w:val="28"/>
        </w:rPr>
        <w:t>:</w:t>
      </w:r>
    </w:p>
    <w:p w:rsidR="00264B38" w:rsidRDefault="00264B38" w:rsidP="00520F1E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1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A1E">
        <w:rPr>
          <w:rFonts w:ascii="Times New Roman" w:hAnsi="Times New Roman" w:cs="Times New Roman"/>
          <w:color w:val="000000"/>
          <w:sz w:val="28"/>
          <w:szCs w:val="28"/>
        </w:rPr>
        <w:t xml:space="preserve">- художественно-эстетическое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развитие: кружок  «Непоседы» (танцевальный), «Радуга» (нетрадиционное рисование младшая группа №7); «Топ-Данс (музыкально-ритмическая студия для детей с 1 до 7 лет) –все возрастные группы корпуса №2; «Буратино» (театрализованный кружок ля детей подготовительной группы №8)</w:t>
      </w:r>
    </w:p>
    <w:p w:rsidR="00264B38" w:rsidRPr="00E91AC6" w:rsidRDefault="00264B38" w:rsidP="005803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21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- познавательное развитие </w:t>
      </w:r>
      <w:r w:rsidRPr="00E91AC6">
        <w:rPr>
          <w:rFonts w:ascii="Times New Roman" w:hAnsi="Times New Roman" w:cs="Times New Roman"/>
          <w:color w:val="000000"/>
          <w:sz w:val="28"/>
          <w:szCs w:val="28"/>
        </w:rPr>
        <w:t>– «</w:t>
      </w:r>
      <w:r w:rsidRPr="00E91AC6">
        <w:rPr>
          <w:rFonts w:ascii="Times New Roman" w:hAnsi="Times New Roman"/>
          <w:color w:val="000000"/>
          <w:sz w:val="28"/>
          <w:szCs w:val="28"/>
        </w:rPr>
        <w:t xml:space="preserve">Робоквантум» - констуирование, </w:t>
      </w:r>
      <w:r>
        <w:rPr>
          <w:rFonts w:ascii="Times New Roman" w:hAnsi="Times New Roman"/>
          <w:color w:val="000000"/>
          <w:sz w:val="28"/>
          <w:szCs w:val="28"/>
        </w:rPr>
        <w:t>лего –конструирование (ранний возраст группа №6)</w:t>
      </w:r>
    </w:p>
    <w:p w:rsidR="00264B38" w:rsidRPr="00520F1E" w:rsidRDefault="00264B38" w:rsidP="00520F1E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 При составлении учебного плана учитывались следующие </w:t>
      </w:r>
      <w:r w:rsidRPr="00520F1E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520F1E">
        <w:rPr>
          <w:rFonts w:ascii="Times New Roman" w:hAnsi="Times New Roman" w:cs="Times New Roman"/>
          <w:sz w:val="28"/>
          <w:szCs w:val="28"/>
        </w:rPr>
        <w:t>: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  формируются знания, умения, навыки, которые имеют непосредственное отношение к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развитию дошкольников;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воспитанников, спецификой и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520F1E">
        <w:rPr>
          <w:rFonts w:ascii="Times New Roman" w:hAnsi="Times New Roman" w:cs="Times New Roman"/>
          <w:sz w:val="28"/>
          <w:szCs w:val="28"/>
        </w:rPr>
        <w:sym w:font="Symbol" w:char="F0B7"/>
      </w:r>
      <w:r w:rsidRPr="00520F1E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</w:t>
      </w:r>
    </w:p>
    <w:p w:rsidR="00264B38" w:rsidRPr="00520F1E" w:rsidRDefault="00264B38" w:rsidP="00AB09FD">
      <w:pPr>
        <w:shd w:val="clear" w:color="auto" w:fill="FFFFFF"/>
        <w:spacing w:after="0" w:line="240" w:lineRule="auto"/>
        <w:ind w:left="8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1E">
        <w:rPr>
          <w:rFonts w:ascii="Times New Roman" w:hAnsi="Times New Roman" w:cs="Times New Roman"/>
          <w:sz w:val="28"/>
          <w:szCs w:val="28"/>
        </w:rPr>
        <w:t>особенностей дошкольников, используя разные формы работы.</w:t>
      </w:r>
    </w:p>
    <w:p w:rsidR="00264B38" w:rsidRPr="00520F1E" w:rsidRDefault="00264B38" w:rsidP="0058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4B38" w:rsidRPr="00520F1E" w:rsidSect="008B60A6">
          <w:type w:val="continuous"/>
          <w:pgSz w:w="11906" w:h="16838"/>
          <w:pgMar w:top="1134" w:right="796" w:bottom="1134" w:left="568" w:header="709" w:footer="709" w:gutter="0"/>
          <w:cols w:space="708"/>
          <w:rtlGutter/>
          <w:docGrid w:linePitch="360"/>
        </w:sectPr>
      </w:pPr>
    </w:p>
    <w:p w:rsidR="00264B38" w:rsidRPr="00520F1E" w:rsidRDefault="00264B38" w:rsidP="0058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B38" w:rsidRPr="00520F1E" w:rsidSect="00F2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A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F61EC"/>
    <w:multiLevelType w:val="hybridMultilevel"/>
    <w:tmpl w:val="D64CA518"/>
    <w:lvl w:ilvl="0" w:tplc="0CA20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9A69FA"/>
    <w:multiLevelType w:val="hybridMultilevel"/>
    <w:tmpl w:val="BBEE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9A2"/>
    <w:rsid w:val="000131E6"/>
    <w:rsid w:val="00050A3D"/>
    <w:rsid w:val="00055CC5"/>
    <w:rsid w:val="00071322"/>
    <w:rsid w:val="00083FFA"/>
    <w:rsid w:val="00092F93"/>
    <w:rsid w:val="000A3E39"/>
    <w:rsid w:val="000A6EE4"/>
    <w:rsid w:val="000C57D0"/>
    <w:rsid w:val="001143E0"/>
    <w:rsid w:val="0011708E"/>
    <w:rsid w:val="0011753E"/>
    <w:rsid w:val="00161136"/>
    <w:rsid w:val="00167202"/>
    <w:rsid w:val="00177967"/>
    <w:rsid w:val="001B3C17"/>
    <w:rsid w:val="001B4B72"/>
    <w:rsid w:val="001C7922"/>
    <w:rsid w:val="001E21D3"/>
    <w:rsid w:val="001F6C95"/>
    <w:rsid w:val="00226329"/>
    <w:rsid w:val="00241AB9"/>
    <w:rsid w:val="00246D20"/>
    <w:rsid w:val="00264B38"/>
    <w:rsid w:val="00284BE6"/>
    <w:rsid w:val="00287007"/>
    <w:rsid w:val="002936ED"/>
    <w:rsid w:val="002A1E76"/>
    <w:rsid w:val="002D36A8"/>
    <w:rsid w:val="002D440A"/>
    <w:rsid w:val="002F4904"/>
    <w:rsid w:val="00356B09"/>
    <w:rsid w:val="003605B8"/>
    <w:rsid w:val="00371A4F"/>
    <w:rsid w:val="00384E21"/>
    <w:rsid w:val="003901C2"/>
    <w:rsid w:val="003B7C7F"/>
    <w:rsid w:val="003D6910"/>
    <w:rsid w:val="003E5478"/>
    <w:rsid w:val="003E60E4"/>
    <w:rsid w:val="004051B9"/>
    <w:rsid w:val="00410F11"/>
    <w:rsid w:val="00427AA8"/>
    <w:rsid w:val="00457F88"/>
    <w:rsid w:val="004819DD"/>
    <w:rsid w:val="004B2306"/>
    <w:rsid w:val="004B6F76"/>
    <w:rsid w:val="004C6A57"/>
    <w:rsid w:val="004D76F2"/>
    <w:rsid w:val="004F3DDC"/>
    <w:rsid w:val="0050794F"/>
    <w:rsid w:val="00520F1E"/>
    <w:rsid w:val="00521A1E"/>
    <w:rsid w:val="0053244C"/>
    <w:rsid w:val="0055485A"/>
    <w:rsid w:val="00557980"/>
    <w:rsid w:val="00574D89"/>
    <w:rsid w:val="00580366"/>
    <w:rsid w:val="005D03C5"/>
    <w:rsid w:val="005D59A2"/>
    <w:rsid w:val="005E2282"/>
    <w:rsid w:val="006206C3"/>
    <w:rsid w:val="0062555F"/>
    <w:rsid w:val="00650CC1"/>
    <w:rsid w:val="0066737E"/>
    <w:rsid w:val="0068380C"/>
    <w:rsid w:val="00692392"/>
    <w:rsid w:val="00693D8A"/>
    <w:rsid w:val="0069729B"/>
    <w:rsid w:val="006B6B7F"/>
    <w:rsid w:val="006F5994"/>
    <w:rsid w:val="006F6907"/>
    <w:rsid w:val="00700B45"/>
    <w:rsid w:val="00721A5F"/>
    <w:rsid w:val="00724E15"/>
    <w:rsid w:val="00746F44"/>
    <w:rsid w:val="007735DD"/>
    <w:rsid w:val="00792505"/>
    <w:rsid w:val="007A1785"/>
    <w:rsid w:val="007A2EAD"/>
    <w:rsid w:val="007C126A"/>
    <w:rsid w:val="007C2106"/>
    <w:rsid w:val="007D0D47"/>
    <w:rsid w:val="00801BB1"/>
    <w:rsid w:val="008519D2"/>
    <w:rsid w:val="00872486"/>
    <w:rsid w:val="008746E0"/>
    <w:rsid w:val="00876492"/>
    <w:rsid w:val="00887E78"/>
    <w:rsid w:val="00897E02"/>
    <w:rsid w:val="008B0D22"/>
    <w:rsid w:val="008B60A6"/>
    <w:rsid w:val="008C0CE4"/>
    <w:rsid w:val="008C5677"/>
    <w:rsid w:val="008F333D"/>
    <w:rsid w:val="0091111F"/>
    <w:rsid w:val="0091311F"/>
    <w:rsid w:val="00925BB3"/>
    <w:rsid w:val="00926B86"/>
    <w:rsid w:val="00937EFC"/>
    <w:rsid w:val="009547F6"/>
    <w:rsid w:val="00975AE4"/>
    <w:rsid w:val="0097674D"/>
    <w:rsid w:val="0099102D"/>
    <w:rsid w:val="009A5365"/>
    <w:rsid w:val="009D1775"/>
    <w:rsid w:val="009E1EAC"/>
    <w:rsid w:val="009E3F74"/>
    <w:rsid w:val="00A05E56"/>
    <w:rsid w:val="00A206CB"/>
    <w:rsid w:val="00A375ED"/>
    <w:rsid w:val="00A6068D"/>
    <w:rsid w:val="00A717D0"/>
    <w:rsid w:val="00A81AB3"/>
    <w:rsid w:val="00A83B7A"/>
    <w:rsid w:val="00AB09FD"/>
    <w:rsid w:val="00B044DD"/>
    <w:rsid w:val="00B37731"/>
    <w:rsid w:val="00B453FD"/>
    <w:rsid w:val="00B61BF9"/>
    <w:rsid w:val="00B8298B"/>
    <w:rsid w:val="00BA1D31"/>
    <w:rsid w:val="00BE2C0C"/>
    <w:rsid w:val="00BE5F11"/>
    <w:rsid w:val="00BF1339"/>
    <w:rsid w:val="00BF2713"/>
    <w:rsid w:val="00C04F23"/>
    <w:rsid w:val="00C4128E"/>
    <w:rsid w:val="00C548D0"/>
    <w:rsid w:val="00C75575"/>
    <w:rsid w:val="00C80A84"/>
    <w:rsid w:val="00C87D3E"/>
    <w:rsid w:val="00C91148"/>
    <w:rsid w:val="00CA2E51"/>
    <w:rsid w:val="00CC4D2C"/>
    <w:rsid w:val="00CD36B7"/>
    <w:rsid w:val="00D11ACC"/>
    <w:rsid w:val="00D13C27"/>
    <w:rsid w:val="00D16A1D"/>
    <w:rsid w:val="00D23CDC"/>
    <w:rsid w:val="00D303FA"/>
    <w:rsid w:val="00D442E0"/>
    <w:rsid w:val="00D628A0"/>
    <w:rsid w:val="00D71437"/>
    <w:rsid w:val="00D85C7F"/>
    <w:rsid w:val="00DA7BCC"/>
    <w:rsid w:val="00DB7AF7"/>
    <w:rsid w:val="00DD0084"/>
    <w:rsid w:val="00DE2E99"/>
    <w:rsid w:val="00DF4A3F"/>
    <w:rsid w:val="00E12C05"/>
    <w:rsid w:val="00E13A8A"/>
    <w:rsid w:val="00E1730F"/>
    <w:rsid w:val="00E25C4A"/>
    <w:rsid w:val="00E60031"/>
    <w:rsid w:val="00E83AE0"/>
    <w:rsid w:val="00E850F6"/>
    <w:rsid w:val="00E87FD0"/>
    <w:rsid w:val="00E91AC6"/>
    <w:rsid w:val="00EA0363"/>
    <w:rsid w:val="00EA7A82"/>
    <w:rsid w:val="00EF58CC"/>
    <w:rsid w:val="00F050CC"/>
    <w:rsid w:val="00F1463A"/>
    <w:rsid w:val="00F23CC1"/>
    <w:rsid w:val="00F24DD6"/>
    <w:rsid w:val="00F30EEC"/>
    <w:rsid w:val="00F36721"/>
    <w:rsid w:val="00F423BE"/>
    <w:rsid w:val="00F43471"/>
    <w:rsid w:val="00FB2AAA"/>
    <w:rsid w:val="00FC5802"/>
    <w:rsid w:val="00FE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9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59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E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E2282"/>
    <w:rPr>
      <w:rFonts w:cs="Times New Roman"/>
    </w:rPr>
  </w:style>
  <w:style w:type="paragraph" w:customStyle="1" w:styleId="Default">
    <w:name w:val="Default"/>
    <w:uiPriority w:val="99"/>
    <w:rsid w:val="00667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8</Pages>
  <Words>1803</Words>
  <Characters>10280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2020-11-02T07:27:00Z</cp:lastPrinted>
  <dcterms:created xsi:type="dcterms:W3CDTF">2016-09-23T07:16:00Z</dcterms:created>
  <dcterms:modified xsi:type="dcterms:W3CDTF">2020-11-02T07:27:00Z</dcterms:modified>
</cp:coreProperties>
</file>